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5670" w:leader="none"/>
        </w:tabs>
        <w:spacing w:lineRule="auto" w:line="240" w:before="0" w:after="0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ab/>
        <w:tab/>
        <w:tab/>
        <w:t>Le  6 Juillet 2021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</w:r>
    </w:p>
    <w:p>
      <w:pPr>
        <w:pStyle w:val="Normal"/>
        <w:shd w:val="clear" w:color="auto" w:fill="C6D9F1"/>
        <w:spacing w:lineRule="auto" w:line="240" w:before="0" w:after="0"/>
        <w:jc w:val="center"/>
        <w:rPr>
          <w:rFonts w:eastAsia="Times New Roman" w:cs="Times New Roman"/>
          <w:b/>
          <w:b/>
          <w:spacing w:val="-2"/>
          <w:sz w:val="32"/>
          <w:szCs w:val="20"/>
          <w:lang w:eastAsia="fr-FR"/>
        </w:rPr>
      </w:pPr>
      <w:r>
        <w:rPr>
          <w:rFonts w:eastAsia="Times New Roman" w:cs="Times New Roman"/>
          <w:b/>
          <w:spacing w:val="-2"/>
          <w:sz w:val="32"/>
          <w:szCs w:val="20"/>
          <w:lang w:eastAsia="fr-FR"/>
        </w:rPr>
        <w:t>OFFRE D’EMPLOI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sz w:val="28"/>
          <w:szCs w:val="28"/>
          <w:lang w:eastAsia="fr-FR"/>
        </w:rPr>
      </w:pPr>
      <w:r>
        <w:rPr>
          <w:rFonts w:eastAsia="Times New Roman" w:cs="Times New Roman"/>
          <w:b/>
          <w:sz w:val="28"/>
          <w:szCs w:val="28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sz w:val="28"/>
          <w:szCs w:val="28"/>
          <w:lang w:eastAsia="fr-FR"/>
        </w:rPr>
      </w:pPr>
      <w:r>
        <w:rPr>
          <w:rFonts w:eastAsia="Times New Roman" w:cs="Times New Roman"/>
          <w:b/>
          <w:sz w:val="28"/>
          <w:szCs w:val="28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color w:val="000000"/>
          <w:sz w:val="20"/>
          <w:szCs w:val="28"/>
          <w:lang w:eastAsia="fr-FR"/>
        </w:rPr>
      </w:pPr>
      <w:r>
        <w:rPr>
          <w:rFonts w:eastAsia="Times New Roman" w:cs="Times New Roman"/>
          <w:color w:val="000000"/>
          <w:sz w:val="20"/>
          <w:szCs w:val="28"/>
          <w:lang w:eastAsia="fr-FR"/>
        </w:rPr>
        <w:t>L’association ALLER PLUS HAUT recrute pour son IME Fernand Béchet 264 rue de la Boquette  à Cluses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0"/>
          <w:szCs w:val="28"/>
          <w:lang w:eastAsia="fr-FR"/>
        </w:rPr>
      </w:pPr>
      <w:r>
        <w:rPr>
          <w:rFonts w:eastAsia="Times New Roman" w:cs="Times New Roman"/>
          <w:sz w:val="20"/>
          <w:szCs w:val="28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0"/>
          <w:szCs w:val="28"/>
          <w:lang w:eastAsia="fr-FR"/>
        </w:rPr>
      </w:pPr>
      <w:r>
        <w:rPr>
          <w:rFonts w:eastAsia="Times New Roman" w:cs="Times New Roman"/>
          <w:sz w:val="20"/>
          <w:szCs w:val="28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sz w:val="32"/>
          <w:szCs w:val="36"/>
          <w:lang w:eastAsia="fr-FR"/>
        </w:rPr>
      </w:pPr>
      <w:r>
        <w:rPr>
          <w:rFonts w:eastAsia="Times New Roman" w:cs="Times New Roman"/>
          <w:b/>
          <w:sz w:val="32"/>
          <w:szCs w:val="36"/>
          <w:lang w:eastAsia="fr-FR"/>
        </w:rPr>
        <w:t xml:space="preserve"> </w:t>
      </w:r>
      <w:r>
        <w:rPr>
          <w:rFonts w:eastAsia="Times New Roman" w:cs="Times New Roman"/>
          <w:b/>
          <w:sz w:val="32"/>
          <w:szCs w:val="36"/>
          <w:lang w:eastAsia="fr-FR"/>
        </w:rPr>
        <w:t>1 Educateur Spécialisé ou Moniteur Educateur (H/F)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sz w:val="32"/>
          <w:szCs w:val="36"/>
          <w:lang w:eastAsia="fr-FR"/>
        </w:rPr>
      </w:pPr>
      <w:r>
        <w:rPr>
          <w:rFonts w:eastAsia="Times New Roman" w:cs="Times New Roman"/>
          <w:b/>
          <w:sz w:val="32"/>
          <w:szCs w:val="36"/>
          <w:lang w:eastAsia="fr-FR"/>
        </w:rPr>
        <w:t>CDD à terme imprécis - Temps Plein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sz w:val="32"/>
          <w:szCs w:val="36"/>
          <w:lang w:eastAsia="fr-FR"/>
        </w:rPr>
      </w:pPr>
      <w:r>
        <w:rPr>
          <w:rFonts w:eastAsia="Times New Roman" w:cs="Times New Roman"/>
          <w:b/>
          <w:sz w:val="32"/>
          <w:szCs w:val="36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sz w:val="20"/>
          <w:szCs w:val="28"/>
          <w:lang w:eastAsia="fr-FR"/>
        </w:rPr>
      </w:pPr>
      <w:r>
        <w:rPr>
          <w:rFonts w:eastAsia="Times New Roman" w:cs="Times New Roman"/>
          <w:b/>
          <w:sz w:val="20"/>
          <w:szCs w:val="28"/>
          <w:lang w:eastAsia="fr-F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Times New Roman"/>
          <w:sz w:val="20"/>
          <w:szCs w:val="28"/>
          <w:lang w:eastAsia="fr-FR"/>
        </w:rPr>
      </w:pPr>
      <w:r>
        <w:rPr>
          <w:rFonts w:eastAsia="Times New Roman" w:cs="Times New Roman"/>
          <w:sz w:val="20"/>
          <w:szCs w:val="28"/>
          <w:lang w:eastAsia="fr-FR"/>
        </w:rPr>
        <w:t>Diplôme d’Etat Educateur Spécialisé ou Moniteur Educateur exigé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Times New Roman"/>
          <w:sz w:val="20"/>
          <w:szCs w:val="28"/>
          <w:lang w:eastAsia="fr-FR"/>
        </w:rPr>
      </w:pPr>
      <w:r>
        <w:rPr>
          <w:rFonts w:eastAsia="Times New Roman" w:cs="Times New Roman"/>
          <w:sz w:val="20"/>
          <w:szCs w:val="28"/>
          <w:lang w:eastAsia="fr-FR"/>
        </w:rPr>
        <w:t>Expérience souhaitée en IME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Times New Roman"/>
          <w:sz w:val="20"/>
          <w:szCs w:val="28"/>
          <w:lang w:eastAsia="fr-FR"/>
        </w:rPr>
      </w:pPr>
      <w:r>
        <w:rPr>
          <w:rFonts w:eastAsia="Times New Roman" w:cs="Times New Roman"/>
          <w:sz w:val="20"/>
          <w:szCs w:val="28"/>
          <w:lang w:eastAsia="fr-FR"/>
        </w:rPr>
        <w:t>Poste éducatif d’accompagnement global d’adolescents et jeunes adultes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Times New Roman"/>
          <w:sz w:val="20"/>
          <w:szCs w:val="28"/>
          <w:lang w:eastAsia="fr-FR"/>
        </w:rPr>
      </w:pPr>
      <w:r>
        <w:rPr>
          <w:rFonts w:eastAsia="Times New Roman" w:cs="Times New Roman"/>
          <w:sz w:val="20"/>
          <w:szCs w:val="28"/>
          <w:lang w:eastAsia="fr-FR"/>
        </w:rPr>
        <w:t>Horaires continus en externat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Times New Roman"/>
          <w:sz w:val="20"/>
          <w:szCs w:val="28"/>
          <w:lang w:eastAsia="fr-FR"/>
        </w:rPr>
      </w:pPr>
      <w:r>
        <w:rPr>
          <w:rFonts w:eastAsia="Times New Roman" w:cs="Times New Roman"/>
          <w:sz w:val="20"/>
          <w:szCs w:val="28"/>
          <w:lang w:eastAsia="fr-FR"/>
        </w:rPr>
        <w:t>Rémunération selon CCN 66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Times New Roman"/>
          <w:sz w:val="20"/>
          <w:szCs w:val="28"/>
          <w:lang w:eastAsia="fr-FR"/>
        </w:rPr>
      </w:pPr>
      <w:r>
        <w:rPr>
          <w:rFonts w:eastAsia="Times New Roman" w:cs="Times New Roman"/>
          <w:sz w:val="20"/>
          <w:szCs w:val="28"/>
          <w:lang w:eastAsia="fr-FR"/>
        </w:rPr>
        <w:t>Poste à pourvoir à compter du 23 août 2021, dans le cadre d’un congé maternité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Times New Roman"/>
          <w:sz w:val="20"/>
          <w:szCs w:val="28"/>
          <w:lang w:eastAsia="fr-FR"/>
        </w:rPr>
      </w:pPr>
      <w:r>
        <w:rPr>
          <w:rFonts w:eastAsia="Times New Roman" w:cs="Times New Roman"/>
          <w:sz w:val="20"/>
          <w:szCs w:val="28"/>
          <w:lang w:eastAsia="fr-FR"/>
        </w:rPr>
      </w:r>
    </w:p>
    <w:p>
      <w:pPr>
        <w:pStyle w:val="Normal"/>
        <w:spacing w:lineRule="auto" w:line="276" w:before="0" w:after="200"/>
        <w:ind w:left="720" w:hanging="0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sz w:val="20"/>
          <w:szCs w:val="28"/>
          <w:lang w:eastAsia="fr-FR"/>
        </w:rPr>
      </w:pPr>
      <w:r>
        <w:rPr>
          <w:rFonts w:eastAsia="Times New Roman" w:cs="Times New Roman"/>
          <w:sz w:val="20"/>
          <w:szCs w:val="28"/>
          <w:lang w:eastAsia="fr-FR"/>
        </w:rPr>
        <w:t>Merci d’adresser toute candidature (curriculum vitae et lettre de motivation) à :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sz w:val="20"/>
          <w:szCs w:val="28"/>
          <w:lang w:eastAsia="fr-FR"/>
        </w:rPr>
      </w:pPr>
      <w:r>
        <w:rPr>
          <w:rFonts w:eastAsia="Times New Roman" w:cs="Times New Roman"/>
          <w:sz w:val="20"/>
          <w:szCs w:val="28"/>
          <w:lang w:eastAsia="fr-FR"/>
        </w:rPr>
      </w:r>
    </w:p>
    <w:p>
      <w:pPr>
        <w:pStyle w:val="Normal"/>
        <w:spacing w:lineRule="auto" w:line="240" w:before="0" w:after="0"/>
        <w:jc w:val="center"/>
        <w:rPr/>
      </w:pPr>
      <w:hyperlink r:id="rId2">
        <w:r>
          <w:rPr>
            <w:rStyle w:val="LienInternet"/>
            <w:rFonts w:eastAsia="Times New Roman" w:cs="Times New Roman"/>
            <w:sz w:val="20"/>
            <w:szCs w:val="28"/>
            <w:lang w:eastAsia="fr-FR"/>
          </w:rPr>
          <w:t>secretariatimpro@allerplushaut.fr</w:t>
        </w:r>
      </w:hyperlink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sz w:val="20"/>
          <w:szCs w:val="28"/>
          <w:lang w:eastAsia="fr-FR"/>
        </w:rPr>
      </w:pPr>
      <w:r>
        <w:rPr>
          <w:rFonts w:eastAsia="Times New Roman" w:cs="Times New Roman"/>
          <w:sz w:val="20"/>
          <w:szCs w:val="28"/>
          <w:lang w:eastAsia="fr-FR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Franklin Gothic Book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 Pro">
    <w:charset w:val="01"/>
    <w:family w:val="roman"/>
    <w:pitch w:val="variable"/>
  </w:font>
  <w:font w:name="Trade Gothic Next LT Pro Lt">
    <w:charset w:val="01"/>
    <w:family w:val="roman"/>
    <w:pitch w:val="variable"/>
  </w:font>
  <w:font w:name="Trade Gothic Next LT Pro">
    <w:charset w:val="01"/>
    <w:family w:val="roman"/>
    <w:pitch w:val="variable"/>
  </w:font>
  <w:font w:name="Franklin Gothic Demi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lledutableau"/>
      <w:tblW w:w="104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2268"/>
      <w:gridCol w:w="2835"/>
      <w:gridCol w:w="3119"/>
      <w:gridCol w:w="2244"/>
    </w:tblGrid>
    <w:tr>
      <w:trPr/>
      <w:tc>
        <w:tcPr>
          <w:tcW w:w="226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aragraphestandard"/>
            <w:spacing w:lineRule="auto" w:line="276" w:before="0" w:after="0"/>
            <w:rPr>
              <w:rFonts w:ascii="Trade Gothic Next LT Pro" w:hAnsi="Trade Gothic Next LT Pro" w:cs="Trade Gothic Next LT Pro"/>
              <w:color w:val="6F5090"/>
              <w:spacing w:val="2"/>
              <w:sz w:val="18"/>
              <w:szCs w:val="18"/>
            </w:rPr>
          </w:pPr>
          <w:r>
            <w:rPr>
              <w:rFonts w:cs="Franklin Gothic Book" w:ascii="Franklin Gothic Book" w:hAnsi="Franklin Gothic Book"/>
              <w:color w:val="F06648"/>
              <w:sz w:val="22"/>
              <w:szCs w:val="22"/>
            </w:rPr>
            <w:t>Siège Social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aragraphestandard"/>
            <w:spacing w:lineRule="auto" w:line="276" w:before="0" w:after="0"/>
            <w:rPr>
              <w:rFonts w:ascii="Franklin Gothic Book" w:hAnsi="Franklin Gothic Book" w:cs="Franklin Gothic Book"/>
              <w:color w:val="6F5090"/>
              <w:spacing w:val="2"/>
              <w:sz w:val="18"/>
              <w:szCs w:val="18"/>
              <w:lang w:val="fr-FR"/>
            </w:rPr>
          </w:pPr>
          <w:r>
            <mc:AlternateContent>
              <mc:Choice Requires="wps">
                <w:drawing>
                  <wp:anchor behindDoc="1" distT="0" distB="0" distL="114300" distR="114300" simplePos="0" locked="0" layoutInCell="1" allowOverlap="1" relativeHeight="2" wp14:anchorId="393686B1">
                    <wp:simplePos x="0" y="0"/>
                    <wp:positionH relativeFrom="column">
                      <wp:posOffset>1483360</wp:posOffset>
                    </wp:positionH>
                    <wp:positionV relativeFrom="paragraph">
                      <wp:posOffset>33020</wp:posOffset>
                    </wp:positionV>
                    <wp:extent cx="1270" cy="1270"/>
                    <wp:effectExtent l="0" t="0" r="19050" b="31115"/>
                    <wp:wrapNone/>
                    <wp:docPr id="2" name="Connecteur droit 4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0" cy="23544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hape_0" from="116.8pt,2.6pt" to="116.8pt,21.1pt" ID="Connecteur droit 4" stroked="t" style="position:absolute" wp14:anchorId="393686B1">
                    <v:stroke color="#ed7d31" weight="6480" joinstyle="miter" endcap="flat"/>
                    <v:fill o:detectmouseclick="t" on="false"/>
                  </v:line>
                </w:pict>
              </mc:Fallback>
            </mc:AlternateContent>
          </w:r>
          <w:r>
            <w:rPr>
              <w:rFonts w:cs="Franklin Gothic Book" w:ascii="Franklin Gothic Book" w:hAnsi="Franklin Gothic Book"/>
              <w:color w:val="6F5090"/>
              <w:spacing w:val="2"/>
              <w:sz w:val="18"/>
              <w:szCs w:val="18"/>
              <w:lang w:val="fr-FR"/>
            </w:rPr>
            <w:t>264, rue de la Boquette</w:t>
          </w:r>
        </w:p>
        <w:p>
          <w:pPr>
            <w:pStyle w:val="Paragraphestandard"/>
            <w:spacing w:lineRule="auto" w:line="276" w:before="0" w:after="0"/>
            <w:rPr>
              <w:rFonts w:ascii="Franklin Gothic Book" w:hAnsi="Franklin Gothic Book" w:cs="Franklin Gothic Book"/>
              <w:color w:val="6F5090"/>
              <w:sz w:val="18"/>
              <w:szCs w:val="18"/>
              <w:lang w:val="fr-FR"/>
            </w:rPr>
          </w:pPr>
          <w:r>
            <w:rPr>
              <w:rFonts w:cs="Franklin Gothic Book" w:ascii="Franklin Gothic Book" w:hAnsi="Franklin Gothic Book"/>
              <w:color w:val="6F5090"/>
              <w:spacing w:val="2"/>
              <w:sz w:val="18"/>
              <w:szCs w:val="18"/>
              <w:lang w:val="fr-FR"/>
            </w:rPr>
            <w:t>74300 CLUSES</w:t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aragraphestandard"/>
            <w:spacing w:lineRule="auto" w:line="276" w:before="0" w:after="0"/>
            <w:rPr>
              <w:rFonts w:ascii="Franklin Gothic Demi" w:hAnsi="Franklin Gothic Demi" w:cs="Franklin Gothic Demi"/>
              <w:color w:val="6F5090"/>
              <w:sz w:val="18"/>
              <w:szCs w:val="18"/>
            </w:rPr>
          </w:pPr>
          <w:r>
            <w:rPr>
              <w:rFonts w:cs="Franklin Gothic Demi" w:ascii="Franklin Gothic Demi" w:hAnsi="Franklin Gothic Demi"/>
              <w:color w:val="6F5090"/>
              <w:sz w:val="18"/>
              <w:szCs w:val="18"/>
            </w:rPr>
            <w:t>www.allerplushaut.fr</w:t>
          </w:r>
        </w:p>
        <w:p>
          <w:pPr>
            <w:pStyle w:val="Paragraphestandard"/>
            <w:spacing w:lineRule="auto" w:line="276" w:before="0" w:after="0"/>
            <w:rPr>
              <w:rFonts w:ascii="Franklin Gothic Book" w:hAnsi="Franklin Gothic Book" w:cs="Franklin Gothic Book"/>
              <w:color w:val="6F5090"/>
              <w:spacing w:val="2"/>
              <w:sz w:val="18"/>
              <w:szCs w:val="18"/>
            </w:rPr>
          </w:pPr>
          <w:r>
            <w:rPr>
              <w:rFonts w:cs="Franklin Gothic Book" w:ascii="Franklin Gothic Book" w:hAnsi="Franklin Gothic Book"/>
              <w:color w:val="6F5090"/>
              <w:spacing w:val="2"/>
              <w:sz w:val="16"/>
              <w:szCs w:val="16"/>
            </w:rPr>
            <w:t>Siren : 394 582 241</w:t>
          </w:r>
        </w:p>
      </w:tc>
      <w:tc>
        <w:tcPr>
          <w:tcW w:w="224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aragraphestandard"/>
            <w:spacing w:lineRule="auto" w:line="276" w:before="0" w:after="0"/>
            <w:rPr>
              <w:rFonts w:ascii="Franklin Gothic Book" w:hAnsi="Franklin Gothic Book" w:cs="Franklin Gothic Book"/>
              <w:color w:val="6F5090"/>
              <w:spacing w:val="2"/>
              <w:sz w:val="18"/>
              <w:szCs w:val="18"/>
            </w:rPr>
          </w:pPr>
          <w:r>
            <w:rPr>
              <w:rFonts w:cs="Franklin Gothic Book" w:ascii="Franklin Gothic Book" w:hAnsi="Franklin Gothic Book"/>
              <w:color w:val="6F5090"/>
              <w:spacing w:val="2"/>
              <w:sz w:val="18"/>
              <w:szCs w:val="18"/>
            </w:rPr>
          </w:r>
        </w:p>
      </w:tc>
    </w:tr>
  </w:tbl>
  <w:p>
    <w:pPr>
      <w:pStyle w:val="Pieddepage"/>
      <w:spacing w:lineRule="auto" w:line="276"/>
      <w:rPr>
        <w:color w:val="6F5090"/>
      </w:rPr>
    </w:pPr>
    <w:r>
      <w:rPr>
        <w:color w:val="6F509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ragraphestandard"/>
      <w:jc w:val="center"/>
      <w:rPr>
        <w:rFonts w:ascii="Trade Gothic Next LT Pro Lt" w:hAnsi="Trade Gothic Next LT Pro Lt" w:cs="Trade Gothic Next LT Pro Lt"/>
        <w:b/>
        <w:b/>
        <w:bCs/>
        <w:color w:val="FF3F32"/>
      </w:rPr>
    </w:pPr>
    <w:r>
      <w:rPr/>
      <w:drawing>
        <wp:inline distT="0" distB="3175" distL="0" distR="0">
          <wp:extent cx="1533525" cy="1292225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29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Franklin Gothic Book" w:hAnsi="Franklin Gothic Book" w:eastAsia="Calibri" w:cs="" w:cstheme="minorBidi" w:eastAsia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Franklin Gothic Book" w:hAnsi="Franklin Gothic Book" w:eastAsia="Calibri" w:cs="" w:cstheme="minorBidi" w:eastAsia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2c1de1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2c1de1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241c3"/>
    <w:rPr>
      <w:rFonts w:ascii="Segoe UI" w:hAnsi="Segoe UI" w:cs="Segoe UI"/>
      <w:sz w:val="18"/>
      <w:szCs w:val="18"/>
    </w:rPr>
  </w:style>
  <w:style w:type="character" w:styleId="LienInternet">
    <w:name w:val="Lien Internet"/>
    <w:basedOn w:val="DefaultParagraphFont"/>
    <w:uiPriority w:val="99"/>
    <w:unhideWhenUsed/>
    <w:rsid w:val="00be2e7b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Entte">
    <w:name w:val="Header"/>
    <w:basedOn w:val="Normal"/>
    <w:link w:val="En-tteCar"/>
    <w:uiPriority w:val="99"/>
    <w:unhideWhenUsed/>
    <w:rsid w:val="002c1de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2c1de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aragraphestandard" w:customStyle="1">
    <w:name w:val="[Paragraphe standard]"/>
    <w:basedOn w:val="Normal"/>
    <w:uiPriority w:val="99"/>
    <w:qFormat/>
    <w:rsid w:val="002c1de1"/>
    <w:pPr>
      <w:spacing w:lineRule="auto" w:line="288" w:before="0" w:after="0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241c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a7c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timpro@allerplushaut.f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LibreOffice/5.1.6.2$Linux_X86_64 LibreOffice_project/10m0$Build-2</Application>
  <Pages>1</Pages>
  <Words>114</Words>
  <Characters>620</Characters>
  <CharactersWithSpaces>716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2021-06-14T09:30:00Z</dcterms:created>
  <dc:creator>Louise DESVIGNES</dc:creator>
  <dc:description/>
  <dc:language>fr-FR</dc:language>
  <cp:lastModifiedBy>Valérie MASSINI</cp:lastModifiedBy>
  <cp:lastPrinted>2021-07-08T16:07:28Z</cp:lastPrinted>
  <dcterms:modified xsi:type="dcterms:W3CDTF">2021-07-06T08:41:00Z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